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57" w:rsidRDefault="00850757" w:rsidP="004D1F73">
      <w:pPr>
        <w:pBdr>
          <w:bottom w:val="single" w:sz="12" w:space="4" w:color="006BA6"/>
        </w:pBdr>
        <w:shd w:val="clear" w:color="auto" w:fill="F7F7F7"/>
        <w:spacing w:after="525" w:line="288" w:lineRule="atLeast"/>
        <w:outlineLvl w:val="0"/>
        <w:rPr>
          <w:rFonts w:ascii="Helvetica" w:eastAsia="Times New Roman" w:hAnsi="Helvetica" w:cs="Helvetica"/>
          <w:b/>
          <w:bCs/>
          <w:color w:val="006BA6"/>
          <w:kern w:val="36"/>
          <w:sz w:val="40"/>
          <w:szCs w:val="4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256000" cy="1692000"/>
            <wp:effectExtent l="0" t="0" r="0" b="3810"/>
            <wp:wrapSquare wrapText="bothSides"/>
            <wp:docPr id="1" name="Image 1" descr="http://www.proofreadinglondon.com/wp-content/uploads/2015/08/rsz_dollarphotoclub_7969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ofreadinglondon.com/wp-content/uploads/2015/08/rsz_dollarphotoclub_79692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F73" w:rsidRPr="004D1F73" w:rsidRDefault="004D1F73" w:rsidP="004D1F73">
      <w:pPr>
        <w:pBdr>
          <w:bottom w:val="single" w:sz="12" w:space="4" w:color="006BA6"/>
        </w:pBdr>
        <w:shd w:val="clear" w:color="auto" w:fill="F7F7F7"/>
        <w:spacing w:after="525" w:line="288" w:lineRule="atLeast"/>
        <w:outlineLvl w:val="0"/>
        <w:rPr>
          <w:rFonts w:ascii="Helvetica" w:eastAsia="Times New Roman" w:hAnsi="Helvetica" w:cs="Helvetica"/>
          <w:b/>
          <w:bCs/>
          <w:color w:val="006BA6"/>
          <w:kern w:val="36"/>
          <w:sz w:val="36"/>
          <w:szCs w:val="36"/>
          <w:lang w:eastAsia="fr-FR"/>
        </w:rPr>
      </w:pPr>
      <w:r w:rsidRPr="004D1F73">
        <w:rPr>
          <w:rFonts w:ascii="Helvetica" w:eastAsia="Times New Roman" w:hAnsi="Helvetica" w:cs="Helvetica"/>
          <w:b/>
          <w:bCs/>
          <w:color w:val="006BA6"/>
          <w:kern w:val="36"/>
          <w:sz w:val="36"/>
          <w:szCs w:val="36"/>
          <w:lang w:eastAsia="fr-FR"/>
        </w:rPr>
        <w:t xml:space="preserve">Bac Pro CCF Exemples de supports et grille </w:t>
      </w:r>
      <w:r w:rsidRPr="00850757">
        <w:rPr>
          <w:rFonts w:ascii="Helvetica" w:eastAsia="Times New Roman" w:hAnsi="Helvetica" w:cs="Helvetica"/>
          <w:b/>
          <w:bCs/>
          <w:color w:val="006BA6"/>
          <w:kern w:val="36"/>
          <w:sz w:val="36"/>
          <w:szCs w:val="36"/>
          <w:lang w:eastAsia="fr-FR"/>
        </w:rPr>
        <w:t xml:space="preserve">       D’évaluation</w:t>
      </w:r>
    </w:p>
    <w:p w:rsidR="004D1F73" w:rsidRPr="004D1F73" w:rsidRDefault="00850757" w:rsidP="00850757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</w:pPr>
      <w:r w:rsidRPr="00850757">
        <w:rPr>
          <w:rFonts w:ascii="Helvetica" w:eastAsia="Times New Roman" w:hAnsi="Helvetica" w:cs="Helvetica"/>
          <w:b/>
          <w:color w:val="000000"/>
          <w:sz w:val="29"/>
          <w:szCs w:val="29"/>
          <w:lang w:eastAsia="fr-FR"/>
        </w:rPr>
        <w:t>L’</w:t>
      </w:r>
      <w:r w:rsidR="004D1F73" w:rsidRPr="004D1F73">
        <w:rPr>
          <w:rFonts w:ascii="Helvetica" w:eastAsia="Times New Roman" w:hAnsi="Helvetica" w:cs="Helvetica"/>
          <w:b/>
          <w:color w:val="000000"/>
          <w:sz w:val="29"/>
          <w:szCs w:val="29"/>
          <w:lang w:eastAsia="fr-FR"/>
        </w:rPr>
        <w:t>Évaluation en CCF (LV1 et LV2</w:t>
      </w:r>
      <w:proofErr w:type="gramStart"/>
      <w:r w:rsidR="004D1F73" w:rsidRPr="004D1F73">
        <w:rPr>
          <w:rFonts w:ascii="Helvetica" w:eastAsia="Times New Roman" w:hAnsi="Helvetica" w:cs="Helvetica"/>
          <w:b/>
          <w:color w:val="000000"/>
          <w:sz w:val="29"/>
          <w:szCs w:val="29"/>
          <w:lang w:eastAsia="fr-FR"/>
        </w:rPr>
        <w:t>)</w:t>
      </w:r>
      <w:proofErr w:type="gramEnd"/>
      <w:r w:rsidR="004D1F73"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Cette évaluation donne lieu à une situation d’évaluation unique.</w:t>
      </w:r>
    </w:p>
    <w:p w:rsidR="004D1F73" w:rsidRPr="004D1F73" w:rsidRDefault="004D1F73" w:rsidP="00850757">
      <w:pPr>
        <w:shd w:val="clear" w:color="auto" w:fill="F7F7F7"/>
        <w:spacing w:after="15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>Les compétences évaluées sont l’</w:t>
      </w:r>
      <w:r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expression orale en continu, 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>l’</w:t>
      </w:r>
      <w:proofErr w:type="spellStart"/>
      <w:r w:rsidR="00682208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>inté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>raction</w:t>
      </w:r>
      <w:proofErr w:type="spellEnd"/>
      <w:r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 orale de même que la</w:t>
      </w:r>
      <w:r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 compréhension de l’écrit.</w:t>
      </w:r>
      <w:r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</w:r>
      <w:r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>Il faut savoir que le n</w:t>
      </w:r>
      <w:r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iveau attendu en référence à 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l’échelle de niveaux du CECRL est </w:t>
      </w:r>
      <w:r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>B1+ pour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 la LV1 et </w:t>
      </w:r>
      <w:r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 B1 pour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 la</w:t>
      </w:r>
      <w:r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 LV2.</w:t>
      </w:r>
      <w:r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</w:r>
      <w:r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La durée de l’épreuve est de 15 minutes, sans préparation. </w:t>
      </w:r>
    </w:p>
    <w:p w:rsidR="004D1F73" w:rsidRPr="004D1F73" w:rsidRDefault="00791BD6" w:rsidP="00850757">
      <w:pPr>
        <w:shd w:val="clear" w:color="auto" w:fill="F7F7F7"/>
        <w:spacing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</w:pPr>
      <w:r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L’évaluation a lieu à la fin du troisième trimestre </w:t>
      </w:r>
      <w:r w:rsidR="004D1F73"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>conduisant à la délivrance du diplôme du baccalauréat professionnel. Le calendrier de cette évaluation est établi par le chef d</w:t>
      </w:r>
      <w:r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’établissement en concertation avec le chef des travaux </w:t>
      </w:r>
      <w:r w:rsidR="004D1F73"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t xml:space="preserve">après consultation des enseignants concernés. </w:t>
      </w:r>
      <w:r w:rsidR="004D1F73"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L’évaluation est conduite par les professeurs enseignant les langues concernées dans l’établissement quelles que soient les classes ou groupes d’élèves qui leur sont confiés. Elle peut être organisée de manière à ce que les professeurs n’évaluent pas leurs élèves de l’année en cours.</w:t>
      </w:r>
      <w:r w:rsidR="004D1F73" w:rsidRPr="004D1F73">
        <w:rPr>
          <w:rFonts w:ascii="Helvetica" w:eastAsia="Times New Roman" w:hAnsi="Helvetica" w:cs="Helvetica"/>
          <w:color w:val="000000"/>
          <w:sz w:val="29"/>
          <w:szCs w:val="29"/>
          <w:lang w:eastAsia="fr-FR"/>
        </w:rPr>
        <w:br/>
        <w:t>La situation d’évaluation se compose de trois parties, chacune d’une durée maximale de cinq minutes. Aucune de ces trois parties n’est précédée d’un temps de préparation.</w:t>
      </w:r>
    </w:p>
    <w:p w:rsidR="00E23DF7" w:rsidRPr="00682208" w:rsidRDefault="003A0DA1">
      <w:pPr>
        <w:rPr>
          <w:rFonts w:ascii="Helvetica" w:hAnsi="Helvetica" w:cs="Helvetica"/>
          <w:color w:val="000000"/>
          <w:sz w:val="28"/>
          <w:szCs w:val="28"/>
        </w:rPr>
      </w:pPr>
      <w:r w:rsidRPr="00682208">
        <w:rPr>
          <w:rFonts w:ascii="Helvetica" w:hAnsi="Helvetica" w:cs="Helvetica"/>
          <w:color w:val="000000"/>
          <w:sz w:val="28"/>
          <w:szCs w:val="28"/>
        </w:rPr>
        <w:t xml:space="preserve">Voici des textes qui ont été proposés par les collègues du Lycée </w:t>
      </w:r>
      <w:proofErr w:type="spellStart"/>
      <w:r w:rsidRPr="00682208">
        <w:rPr>
          <w:rFonts w:ascii="Helvetica" w:hAnsi="Helvetica" w:cs="Helvetica"/>
          <w:color w:val="000000"/>
          <w:sz w:val="28"/>
          <w:szCs w:val="28"/>
        </w:rPr>
        <w:t>Dokamo</w:t>
      </w:r>
      <w:proofErr w:type="spellEnd"/>
      <w:r w:rsidRPr="00682208">
        <w:rPr>
          <w:rFonts w:ascii="Helvetica" w:hAnsi="Helvetica" w:cs="Helvetica"/>
          <w:color w:val="000000"/>
          <w:sz w:val="28"/>
          <w:szCs w:val="28"/>
        </w:rPr>
        <w:t xml:space="preserve"> mais d’autres ont été </w:t>
      </w:r>
      <w:r w:rsidRPr="00682208">
        <w:rPr>
          <w:rFonts w:ascii="Helvetica" w:hAnsi="Helvetica" w:cs="Helvetica"/>
          <w:color w:val="000000"/>
          <w:sz w:val="28"/>
          <w:szCs w:val="28"/>
        </w:rPr>
        <w:t>récupérés sur des</w:t>
      </w:r>
      <w:r w:rsidR="003736A4">
        <w:rPr>
          <w:rFonts w:ascii="Helvetica" w:hAnsi="Helvetica" w:cs="Helvetica"/>
          <w:color w:val="000000"/>
          <w:sz w:val="28"/>
          <w:szCs w:val="28"/>
        </w:rPr>
        <w:t xml:space="preserve"> sites académiques Anglais LP entre autre l’académie de Tours.</w:t>
      </w:r>
      <w:bookmarkStart w:id="0" w:name="_GoBack"/>
      <w:bookmarkEnd w:id="0"/>
    </w:p>
    <w:sectPr w:rsidR="00E23DF7" w:rsidRPr="0068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73"/>
    <w:rsid w:val="003736A4"/>
    <w:rsid w:val="003A0DA1"/>
    <w:rsid w:val="004D1F73"/>
    <w:rsid w:val="00682208"/>
    <w:rsid w:val="00791BD6"/>
    <w:rsid w:val="00850757"/>
    <w:rsid w:val="00E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D615D-B462-4058-A6E5-82639F4B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09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eleve</cp:lastModifiedBy>
  <cp:revision>4</cp:revision>
  <dcterms:created xsi:type="dcterms:W3CDTF">2016-11-22T21:53:00Z</dcterms:created>
  <dcterms:modified xsi:type="dcterms:W3CDTF">2016-11-22T22:50:00Z</dcterms:modified>
</cp:coreProperties>
</file>